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9367" w14:textId="77777777" w:rsidR="00E87EC3" w:rsidRPr="001423C7" w:rsidRDefault="00E87EC3" w:rsidP="00E87EC3">
      <w:pPr>
        <w:pStyle w:val="Ttulo4"/>
        <w:ind w:left="708" w:hanging="708"/>
        <w:jc w:val="center"/>
        <w:rPr>
          <w:rFonts w:asciiTheme="minorHAnsi" w:hAnsiTheme="minorHAnsi"/>
          <w:szCs w:val="24"/>
          <w:lang w:val="pt-PT"/>
        </w:rPr>
      </w:pPr>
      <w:r>
        <w:rPr>
          <w:rFonts w:asciiTheme="minorHAnsi" w:hAnsiTheme="minorHAnsi"/>
          <w:szCs w:val="24"/>
          <w:lang w:val="pt-PT"/>
        </w:rPr>
        <w:t>RECOMENDAÇÃO</w:t>
      </w:r>
    </w:p>
    <w:p w14:paraId="48C6AD56" w14:textId="77777777" w:rsidR="00E87EC3" w:rsidRDefault="00E87EC3" w:rsidP="00E87EC3">
      <w:pPr>
        <w:jc w:val="center"/>
        <w:rPr>
          <w:b/>
          <w:sz w:val="24"/>
        </w:rPr>
      </w:pPr>
      <w:r>
        <w:rPr>
          <w:b/>
          <w:sz w:val="24"/>
        </w:rPr>
        <w:t>Elaboração do Regulamento de Proteção e Bem-Estar Animal do Município de Almada</w:t>
      </w:r>
    </w:p>
    <w:p w14:paraId="08F48AB2" w14:textId="77777777" w:rsidR="00E87EC3" w:rsidRDefault="00E87EC3" w:rsidP="00E87EC3">
      <w:pPr>
        <w:jc w:val="center"/>
        <w:rPr>
          <w:b/>
          <w:sz w:val="24"/>
        </w:rPr>
      </w:pPr>
    </w:p>
    <w:p w14:paraId="287988F6" w14:textId="77777777" w:rsidR="00E87EC3" w:rsidRDefault="00E87EC3" w:rsidP="00E87EC3">
      <w:p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 hoje incontestável, o direito à vida, à integridade física, psicológica e mental dos animais. A dignidade dos animais, tem vindo a ser reconhecida de forma transversal nas sociedades humanas e esse reconhecimento tem-se traduzido na evolução do código penal português, conferindo mais proteção aos animais. </w:t>
      </w:r>
    </w:p>
    <w:p w14:paraId="598804FB" w14:textId="77777777" w:rsidR="00E87EC3" w:rsidRDefault="00E87EC3" w:rsidP="00E87EC3">
      <w:p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reconhecimento da dignidade dos animais, foi especialmente proclamado, de um ponto de vista legislativo, no artigo 13.º do Tratado de Lisboa, o qual reconhece a senciência dos animais e exige que os Estados membros tenham em conta o seu bem-estar. </w:t>
      </w:r>
    </w:p>
    <w:p w14:paraId="5233F330" w14:textId="77777777" w:rsidR="00E87EC3" w:rsidRDefault="00E87EC3" w:rsidP="00E87EC3">
      <w:p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nível nacional, a Lei n.º 92/95 de 12 de setembro, é já sensível ao tema do bem-estar animal, e na sua esteira, vários diplomas legais foram aprovados relativos a animais. A criminalização dos maus-tratos a animais através da Lei n.69/2014, de 29 de agosto, constitui, também, um elemento de especial relevância que demonstra que o legislador nacional está mais sensível às novas preocupações e valores éticos neste domínio. </w:t>
      </w:r>
    </w:p>
    <w:p w14:paraId="2E0568C2" w14:textId="77777777" w:rsidR="00E87EC3" w:rsidRDefault="00E87EC3" w:rsidP="00E87EC3">
      <w:p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condescendência e tolerância perante atos de violência contra animais são, em suma, inaceitáveis nas sociedades atuais e estão em contracorrente com o desenvolvimento civilizacional e cultural dos nos valores éticos e, sobretudo, do novo quadro de conhecimento científico sobre os mesmos, sobre a sua senciência e a sua consciência. </w:t>
      </w:r>
    </w:p>
    <w:p w14:paraId="209098AB" w14:textId="77777777" w:rsidR="00E87EC3" w:rsidRDefault="00E87EC3" w:rsidP="00E87EC3">
      <w:p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proteção dos animais é por isso, uma exigência e anseio sentidos pela população de Almada, a qual condena a violência contra animais e a negligência no seu tratamento e exige que a mesma seja endereçada de forma eficaz. O Município de Almada está numa posição privilegiada para endereçar as preocupações da população neste domínio, uma vez que tem associações de proteção animal e cuidadores muito ativos e cooperantes, bem como a Provedoria dos Animais de Almada, cuja criação foi proposta pelo PAN em 2014 e finalmente implementada em 2020. </w:t>
      </w:r>
    </w:p>
    <w:p w14:paraId="663DA8D1" w14:textId="77777777" w:rsidR="00E87EC3" w:rsidRDefault="00E87EC3" w:rsidP="00E87EC3">
      <w:p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Apesar do trabalho desenvolvido no terreno pelos cuidadores e associações, bem como a evolução positiva da legislação em vigor no que concerne aos direitos dos animais e a salvaguarda do seu bem-estar, o município de Almada continua a ter graves problemas e carências no que diz respeito à defesa dos animais. </w:t>
      </w:r>
    </w:p>
    <w:p w14:paraId="66824BD1" w14:textId="0F5B6D53" w:rsidR="00E87EC3" w:rsidRPr="009C2C51" w:rsidRDefault="00E87EC3" w:rsidP="00E87EC3">
      <w:p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Nesse sentido, a criação do Regulamento de </w:t>
      </w:r>
      <w:r w:rsidR="005A763E">
        <w:rPr>
          <w:rFonts w:cstheme="minorHAnsi"/>
          <w:sz w:val="24"/>
          <w:szCs w:val="24"/>
        </w:rPr>
        <w:t>Proteção</w:t>
      </w:r>
      <w:r>
        <w:rPr>
          <w:rFonts w:cstheme="minorHAnsi"/>
          <w:sz w:val="24"/>
          <w:szCs w:val="24"/>
        </w:rPr>
        <w:t xml:space="preserve"> e Bem-estar Animal do Município de Almada pretende garantir a devida proteção dos animais do território do seu município. Pretende-se que este regulamento sancione devidamente os maus</w:t>
      </w:r>
      <w:r w:rsidR="005A763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tratos a animais, promova a saúde e o bem-estar dos animais, implementando programas de controlo e saúde de populações de animais de acordo com os mais exigentes critérios de bem-estar, discipline as condições de alojamento</w:t>
      </w:r>
      <w:r w:rsidR="005A763E">
        <w:rPr>
          <w:rFonts w:cstheme="minorHAnsi"/>
          <w:sz w:val="24"/>
          <w:szCs w:val="24"/>
        </w:rPr>
        <w:t xml:space="preserve"> e comércio de animais</w:t>
      </w:r>
      <w:r>
        <w:rPr>
          <w:rFonts w:cstheme="minorHAnsi"/>
          <w:sz w:val="24"/>
          <w:szCs w:val="24"/>
        </w:rPr>
        <w:t xml:space="preserve">, </w:t>
      </w:r>
      <w:r w:rsidR="005A763E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detenção e circulação de animais,</w:t>
      </w:r>
      <w:r w:rsidR="005A763E">
        <w:rPr>
          <w:rFonts w:cstheme="minorHAnsi"/>
          <w:sz w:val="24"/>
          <w:szCs w:val="24"/>
        </w:rPr>
        <w:t xml:space="preserve"> regulamente o apascentamento e a detenção de animais de pecuária,</w:t>
      </w:r>
      <w:r>
        <w:rPr>
          <w:rFonts w:cstheme="minorHAnsi"/>
          <w:sz w:val="24"/>
          <w:szCs w:val="24"/>
        </w:rPr>
        <w:t xml:space="preserve"> bem como implemente medidas destinadas a combater o abandono e a promover a adoção responsável. </w:t>
      </w:r>
    </w:p>
    <w:p w14:paraId="2FA36E5D" w14:textId="77777777" w:rsidR="00E87EC3" w:rsidRDefault="00E87EC3" w:rsidP="00E87EC3">
      <w:pPr>
        <w:spacing w:line="360" w:lineRule="auto"/>
        <w:ind w:left="357"/>
        <w:jc w:val="both"/>
        <w:rPr>
          <w:rFonts w:ascii="CIDFont+F1" w:hAnsi="CIDFont+F1" w:cs="CIDFont+F1"/>
          <w:sz w:val="22"/>
          <w:szCs w:val="22"/>
        </w:rPr>
      </w:pPr>
    </w:p>
    <w:p w14:paraId="2BCDACAB" w14:textId="31BC0449" w:rsidR="00E87EC3" w:rsidRDefault="00E87EC3" w:rsidP="00E87EC3">
      <w:pPr>
        <w:spacing w:line="360" w:lineRule="auto"/>
        <w:ind w:left="357"/>
        <w:jc w:val="both"/>
        <w:rPr>
          <w:rFonts w:cstheme="minorHAnsi"/>
          <w:b/>
          <w:sz w:val="24"/>
          <w:szCs w:val="24"/>
        </w:rPr>
      </w:pPr>
      <w:r w:rsidRPr="001A45FD">
        <w:rPr>
          <w:rFonts w:cstheme="minorHAnsi"/>
          <w:b/>
          <w:sz w:val="24"/>
          <w:szCs w:val="24"/>
        </w:rPr>
        <w:t xml:space="preserve">Face ao exposto, vem a Representação Municipal do </w:t>
      </w:r>
      <w:r w:rsidRPr="000C570D">
        <w:rPr>
          <w:rFonts w:asciiTheme="minorHAnsi" w:hAnsiTheme="minorHAnsi"/>
          <w:b/>
          <w:sz w:val="24"/>
          <w:szCs w:val="24"/>
        </w:rPr>
        <w:t>Partido</w:t>
      </w:r>
      <w:r>
        <w:rPr>
          <w:rFonts w:asciiTheme="minorHAnsi" w:hAnsiTheme="minorHAnsi"/>
          <w:b/>
          <w:sz w:val="24"/>
          <w:szCs w:val="24"/>
        </w:rPr>
        <w:t xml:space="preserve"> Pessoas-Animais</w:t>
      </w:r>
      <w:r w:rsidRPr="000C570D">
        <w:rPr>
          <w:rFonts w:asciiTheme="minorHAnsi" w:hAnsiTheme="minorHAnsi"/>
          <w:b/>
          <w:sz w:val="24"/>
          <w:szCs w:val="24"/>
        </w:rPr>
        <w:t xml:space="preserve">-Natureza </w:t>
      </w:r>
      <w:r w:rsidRPr="001A45FD">
        <w:rPr>
          <w:rFonts w:cstheme="minorHAnsi"/>
          <w:b/>
          <w:sz w:val="24"/>
          <w:szCs w:val="24"/>
        </w:rPr>
        <w:t>propor que a Assembleia Municipal de Almada, reunida em Sessão Ordinária nos dias</w:t>
      </w:r>
      <w:r>
        <w:rPr>
          <w:rFonts w:cstheme="minorHAnsi"/>
          <w:b/>
          <w:sz w:val="24"/>
          <w:szCs w:val="24"/>
        </w:rPr>
        <w:t xml:space="preserve"> 2</w:t>
      </w:r>
      <w:r w:rsidR="005A763E">
        <w:rPr>
          <w:rFonts w:cstheme="minorHAnsi"/>
          <w:b/>
          <w:sz w:val="24"/>
          <w:szCs w:val="24"/>
        </w:rPr>
        <w:t>2, 23 e 29</w:t>
      </w:r>
      <w:r>
        <w:rPr>
          <w:rFonts w:cstheme="minorHAnsi"/>
          <w:b/>
          <w:sz w:val="24"/>
          <w:szCs w:val="24"/>
        </w:rPr>
        <w:t xml:space="preserve"> de</w:t>
      </w:r>
      <w:r w:rsidR="005A763E">
        <w:rPr>
          <w:rFonts w:cstheme="minorHAnsi"/>
          <w:b/>
          <w:sz w:val="24"/>
          <w:szCs w:val="24"/>
        </w:rPr>
        <w:t xml:space="preserve"> abril</w:t>
      </w:r>
      <w:r w:rsidRPr="001A45FD">
        <w:rPr>
          <w:rFonts w:cstheme="minorHAnsi"/>
          <w:b/>
          <w:sz w:val="24"/>
          <w:szCs w:val="24"/>
        </w:rPr>
        <w:t xml:space="preserve"> </w:t>
      </w:r>
      <w:r w:rsidR="005A763E">
        <w:rPr>
          <w:rFonts w:cstheme="minorHAnsi"/>
          <w:b/>
          <w:sz w:val="24"/>
          <w:szCs w:val="24"/>
        </w:rPr>
        <w:t xml:space="preserve">de </w:t>
      </w:r>
      <w:r w:rsidRPr="001A45FD">
        <w:rPr>
          <w:rFonts w:cstheme="minorHAnsi"/>
          <w:b/>
          <w:sz w:val="24"/>
          <w:szCs w:val="24"/>
        </w:rPr>
        <w:t>20</w:t>
      </w:r>
      <w:r>
        <w:rPr>
          <w:rFonts w:cstheme="minorHAnsi"/>
          <w:b/>
          <w:sz w:val="24"/>
          <w:szCs w:val="24"/>
        </w:rPr>
        <w:t>2</w:t>
      </w:r>
      <w:r w:rsidR="005A763E">
        <w:rPr>
          <w:rFonts w:cstheme="minorHAnsi"/>
          <w:b/>
          <w:sz w:val="24"/>
          <w:szCs w:val="24"/>
        </w:rPr>
        <w:t>4</w:t>
      </w:r>
      <w:r w:rsidRPr="001A45FD">
        <w:rPr>
          <w:rFonts w:cstheme="minorHAnsi"/>
          <w:b/>
          <w:sz w:val="24"/>
          <w:szCs w:val="24"/>
        </w:rPr>
        <w:t>, delibere recomendar à Câmara Municipal de Almada</w:t>
      </w:r>
      <w:r>
        <w:rPr>
          <w:rFonts w:cstheme="minorHAnsi"/>
          <w:b/>
          <w:sz w:val="24"/>
          <w:szCs w:val="24"/>
        </w:rPr>
        <w:t xml:space="preserve"> a elaboração do Regulamento de </w:t>
      </w:r>
      <w:r w:rsidR="005A763E">
        <w:rPr>
          <w:rFonts w:cstheme="minorHAnsi"/>
          <w:b/>
          <w:sz w:val="24"/>
          <w:szCs w:val="24"/>
        </w:rPr>
        <w:t>Proteção</w:t>
      </w:r>
      <w:r>
        <w:rPr>
          <w:rFonts w:cstheme="minorHAnsi"/>
          <w:b/>
          <w:sz w:val="24"/>
          <w:szCs w:val="24"/>
        </w:rPr>
        <w:t xml:space="preserve"> e Bem-estar Animal do Município de Almada. </w:t>
      </w:r>
    </w:p>
    <w:p w14:paraId="5598C002" w14:textId="77777777" w:rsidR="00673DD6" w:rsidRDefault="00673DD6">
      <w:pPr>
        <w:spacing w:line="360" w:lineRule="auto"/>
        <w:rPr>
          <w:sz w:val="24"/>
          <w:szCs w:val="24"/>
        </w:rPr>
      </w:pPr>
    </w:p>
    <w:p w14:paraId="600AF8FF" w14:textId="77777777" w:rsidR="00673DD6" w:rsidRDefault="00673DD6">
      <w:pPr>
        <w:spacing w:line="360" w:lineRule="auto"/>
        <w:rPr>
          <w:sz w:val="24"/>
          <w:szCs w:val="24"/>
        </w:rPr>
      </w:pPr>
    </w:p>
    <w:p w14:paraId="1FFF3A89" w14:textId="77777777" w:rsidR="00673DD6" w:rsidRDefault="0046627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Pessoas - Animais – Natureza</w:t>
      </w:r>
    </w:p>
    <w:p w14:paraId="1D7562D4" w14:textId="77777777" w:rsidR="00673DD6" w:rsidRDefault="00673DD6">
      <w:pPr>
        <w:jc w:val="center"/>
      </w:pPr>
    </w:p>
    <w:p w14:paraId="3B5D1650" w14:textId="77777777" w:rsidR="00673DD6" w:rsidRDefault="00673DD6">
      <w:pPr>
        <w:jc w:val="center"/>
      </w:pPr>
    </w:p>
    <w:p w14:paraId="7D2DD6D9" w14:textId="77777777" w:rsidR="00673DD6" w:rsidRDefault="00673DD6">
      <w:pPr>
        <w:jc w:val="center"/>
        <w:rPr>
          <w:b/>
          <w:color w:val="000000"/>
          <w:sz w:val="24"/>
          <w:szCs w:val="24"/>
        </w:rPr>
      </w:pPr>
    </w:p>
    <w:p w14:paraId="6298303A" w14:textId="77777777" w:rsidR="00673DD6" w:rsidRDefault="0046627A">
      <w:pPr>
        <w:jc w:val="center"/>
        <w:rPr>
          <w:b/>
          <w:color w:val="000000"/>
          <w:sz w:val="24"/>
          <w:szCs w:val="24"/>
        </w:rPr>
      </w:pPr>
      <w:r>
        <w:rPr>
          <w:b/>
        </w:rPr>
        <w:t>Margarida Paulos</w:t>
      </w:r>
    </w:p>
    <w:p w14:paraId="037F0268" w14:textId="77777777" w:rsidR="00673DD6" w:rsidRDefault="0046627A">
      <w:pPr>
        <w:jc w:val="center"/>
        <w:rPr>
          <w:b/>
          <w:color w:val="000000"/>
          <w:sz w:val="24"/>
          <w:szCs w:val="24"/>
        </w:rPr>
      </w:pPr>
      <w:r>
        <w:rPr>
          <w:b/>
        </w:rPr>
        <w:t>(Deputada Municipal do PAN)</w:t>
      </w:r>
    </w:p>
    <w:p w14:paraId="3A8C0162" w14:textId="77777777" w:rsidR="00673DD6" w:rsidRDefault="00673DD6">
      <w:pPr>
        <w:spacing w:line="360" w:lineRule="auto"/>
        <w:rPr>
          <w:sz w:val="24"/>
          <w:szCs w:val="24"/>
        </w:rPr>
      </w:pPr>
    </w:p>
    <w:sectPr w:rsidR="00673D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851" w:bottom="2127" w:left="1134" w:header="2438" w:footer="58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835D4" w14:textId="77777777" w:rsidR="0046627A" w:rsidRDefault="0046627A">
      <w:r>
        <w:separator/>
      </w:r>
    </w:p>
  </w:endnote>
  <w:endnote w:type="continuationSeparator" w:id="0">
    <w:p w14:paraId="21B80FFD" w14:textId="77777777" w:rsidR="0046627A" w:rsidRDefault="0046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altName w:val="Gotham-Bold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FAA9" w14:textId="77777777" w:rsidR="00673DD6" w:rsidRDefault="00673DD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  <w:p w14:paraId="34DFEF33" w14:textId="77777777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A780A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14:paraId="0DE84E26" w14:textId="77777777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>Pessoas – Animais - Natureza</w:t>
    </w:r>
  </w:p>
  <w:p w14:paraId="240ABA62" w14:textId="77777777" w:rsidR="00673DD6" w:rsidRDefault="0046627A">
    <w:pPr>
      <w:jc w:val="center"/>
    </w:pPr>
    <w:r>
      <w:t>Assembleia Municipal de Almada,</w:t>
    </w:r>
  </w:p>
  <w:p w14:paraId="4A9D0C61" w14:textId="77777777" w:rsidR="00673DD6" w:rsidRDefault="0046627A">
    <w:pPr>
      <w:jc w:val="center"/>
    </w:pPr>
    <w:r>
      <w:t>Praceta Bento Gonçalves, 20, Int. Esq., Cova da Piedade, 2805-101 Almada</w:t>
    </w:r>
  </w:p>
  <w:p w14:paraId="05F0C9B9" w14:textId="77777777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>Tel</w:t>
    </w:r>
    <w:r>
      <w:rPr>
        <w:color w:val="000000"/>
      </w:rPr>
      <w:t xml:space="preserve"> 21 272 40 14 / 21 274 87 68   </w:t>
    </w:r>
    <w:r>
      <w:rPr>
        <w:b/>
        <w:color w:val="000000"/>
      </w:rPr>
      <w:t xml:space="preserve">E-mail </w:t>
    </w:r>
    <w:hyperlink r:id="rId1">
      <w:r>
        <w:rPr>
          <w:b/>
          <w:color w:val="0000FF"/>
          <w:u w:val="single"/>
        </w:rPr>
        <w:t>amalmada@pan.com.pt</w:t>
      </w:r>
    </w:hyperlink>
  </w:p>
  <w:p w14:paraId="01776194" w14:textId="77777777" w:rsidR="00673DD6" w:rsidRDefault="00673DD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7373" w14:textId="77777777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>Pessoas – Animais - Natureza</w:t>
    </w:r>
  </w:p>
  <w:p w14:paraId="3E91D067" w14:textId="77777777" w:rsidR="00673DD6" w:rsidRDefault="0046627A">
    <w:pPr>
      <w:jc w:val="center"/>
    </w:pPr>
    <w:r>
      <w:t>Assembleia Municipal de Almada,</w:t>
    </w:r>
  </w:p>
  <w:p w14:paraId="7AF4E026" w14:textId="77777777" w:rsidR="00673DD6" w:rsidRDefault="0046627A">
    <w:pPr>
      <w:jc w:val="center"/>
    </w:pPr>
    <w:r>
      <w:t>Praceta Bento Gonçalves, 20, Int. Esq., Cova da Piedade, 2805-101 Almada</w:t>
    </w:r>
  </w:p>
  <w:p w14:paraId="1F47FEC1" w14:textId="77777777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E-mail </w:t>
    </w:r>
    <w:hyperlink r:id="rId1">
      <w:r>
        <w:rPr>
          <w:b/>
          <w:color w:val="0000FF"/>
          <w:u w:val="single"/>
        </w:rPr>
        <w:t>amalmada@pan.com.pt</w:t>
      </w:r>
    </w:hyperlink>
  </w:p>
  <w:p w14:paraId="2804E9C9" w14:textId="77777777" w:rsidR="00673DD6" w:rsidRDefault="00673DD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87E6E" w14:textId="77777777" w:rsidR="0046627A" w:rsidRDefault="0046627A">
      <w:r>
        <w:separator/>
      </w:r>
    </w:p>
  </w:footnote>
  <w:footnote w:type="continuationSeparator" w:id="0">
    <w:p w14:paraId="557D7D5B" w14:textId="77777777" w:rsidR="0046627A" w:rsidRDefault="0046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95C2" w14:textId="122251F3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hidden="0" allowOverlap="1" wp14:anchorId="79CA3AE7" wp14:editId="5E429CA3">
          <wp:simplePos x="0" y="0"/>
          <wp:positionH relativeFrom="margin">
            <wp:posOffset>90170</wp:posOffset>
          </wp:positionH>
          <wp:positionV relativeFrom="margin">
            <wp:posOffset>-1494789</wp:posOffset>
          </wp:positionV>
          <wp:extent cx="1884045" cy="1273175"/>
          <wp:effectExtent l="0" t="0" r="0" b="0"/>
          <wp:wrapSquare wrapText="bothSides" distT="0" distB="0" distL="114300" distR="114300"/>
          <wp:docPr id="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5" cy="1273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87E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C09DE" wp14:editId="5BE598C3">
              <wp:simplePos x="0" y="0"/>
              <wp:positionH relativeFrom="column">
                <wp:posOffset>4648200</wp:posOffset>
              </wp:positionH>
              <wp:positionV relativeFrom="paragraph">
                <wp:posOffset>-1231900</wp:posOffset>
              </wp:positionV>
              <wp:extent cx="1537970" cy="1061720"/>
              <wp:effectExtent l="19050" t="15875" r="14605" b="17780"/>
              <wp:wrapNone/>
              <wp:docPr id="662531099" name="Retângulo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7970" cy="106172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F6B5118" w14:textId="77777777" w:rsidR="00673DD6" w:rsidRDefault="00673DD6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C09DE" id="Retângulo 214" o:spid="_x0000_s1026" style="position:absolute;left:0;text-align:left;margin-left:366pt;margin-top:-97pt;width:121.1pt;height: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" fillcolor="white [3201]" strokecolor="white [3201]" strokeweight="2pt">
              <v:stroke startarrowwidth="narrow" startarrowlength="short" endarrowwidth="narrow" endarrowlength="short"/>
              <v:textbox inset="2.53958mm,1.2694mm,2.53958mm,1.2694mm">
                <w:txbxContent>
                  <w:p w14:paraId="6F6B5118" w14:textId="77777777" w:rsidR="00673DD6" w:rsidRDefault="00673DD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13C9" w14:textId="34E19399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hidden="0" allowOverlap="1" wp14:anchorId="7964D960" wp14:editId="2CF42546">
          <wp:simplePos x="0" y="0"/>
          <wp:positionH relativeFrom="margin">
            <wp:posOffset>-6349</wp:posOffset>
          </wp:positionH>
          <wp:positionV relativeFrom="margin">
            <wp:posOffset>-1499869</wp:posOffset>
          </wp:positionV>
          <wp:extent cx="1884045" cy="1273175"/>
          <wp:effectExtent l="0" t="0" r="0" b="0"/>
          <wp:wrapSquare wrapText="bothSides" distT="0" distB="0" distL="114300" distR="114300"/>
          <wp:docPr id="2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5" cy="1273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87EC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47A957" wp14:editId="14770403">
              <wp:simplePos x="0" y="0"/>
              <wp:positionH relativeFrom="column">
                <wp:posOffset>4724400</wp:posOffset>
              </wp:positionH>
              <wp:positionV relativeFrom="paragraph">
                <wp:posOffset>-1231900</wp:posOffset>
              </wp:positionV>
              <wp:extent cx="1522095" cy="1045845"/>
              <wp:effectExtent l="0" t="0" r="1905" b="0"/>
              <wp:wrapNone/>
              <wp:docPr id="122088820" name="Retângulo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2095" cy="10458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6F602" w14:textId="77777777" w:rsidR="00673DD6" w:rsidRDefault="00673DD6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47A957" id="Retângulo 213" o:spid="_x0000_s1027" style="position:absolute;left:0;text-align:left;margin-left:372pt;margin-top:-97pt;width:119.85pt;height:8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" fillcolor="white [3201]" stroked="f">
              <v:textbox inset="2.53958mm,1.2694mm,2.53958mm,1.2694mm">
                <w:txbxContent>
                  <w:p w14:paraId="09F6F602" w14:textId="77777777" w:rsidR="00673DD6" w:rsidRDefault="00673DD6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6B3B"/>
    <w:multiLevelType w:val="hybridMultilevel"/>
    <w:tmpl w:val="153A9B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21D4"/>
    <w:multiLevelType w:val="hybridMultilevel"/>
    <w:tmpl w:val="0E60E5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115F"/>
    <w:multiLevelType w:val="multilevel"/>
    <w:tmpl w:val="263AF0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8425E1"/>
    <w:multiLevelType w:val="hybridMultilevel"/>
    <w:tmpl w:val="A6EADAB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7A66"/>
    <w:multiLevelType w:val="hybridMultilevel"/>
    <w:tmpl w:val="E51AAF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40368"/>
    <w:multiLevelType w:val="multilevel"/>
    <w:tmpl w:val="A9E2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16C2D07"/>
    <w:multiLevelType w:val="multilevel"/>
    <w:tmpl w:val="3C68B1E2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7" w15:restartNumberingAfterBreak="0">
    <w:nsid w:val="6E947BD6"/>
    <w:multiLevelType w:val="hybridMultilevel"/>
    <w:tmpl w:val="15720E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7587">
    <w:abstractNumId w:val="6"/>
  </w:num>
  <w:num w:numId="2" w16cid:durableId="1415279367">
    <w:abstractNumId w:val="2"/>
  </w:num>
  <w:num w:numId="3" w16cid:durableId="1195459776">
    <w:abstractNumId w:val="5"/>
  </w:num>
  <w:num w:numId="4" w16cid:durableId="1099182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01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350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486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6145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1595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4587144">
    <w:abstractNumId w:val="1"/>
  </w:num>
  <w:num w:numId="11" w16cid:durableId="1826554475">
    <w:abstractNumId w:val="7"/>
  </w:num>
  <w:num w:numId="12" w16cid:durableId="1072503654">
    <w:abstractNumId w:val="4"/>
  </w:num>
  <w:num w:numId="13" w16cid:durableId="1405490487">
    <w:abstractNumId w:val="0"/>
  </w:num>
  <w:num w:numId="14" w16cid:durableId="1528367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D6"/>
    <w:rsid w:val="000C49C4"/>
    <w:rsid w:val="000F2430"/>
    <w:rsid w:val="003A7144"/>
    <w:rsid w:val="003A780A"/>
    <w:rsid w:val="0045427B"/>
    <w:rsid w:val="0046627A"/>
    <w:rsid w:val="0048399F"/>
    <w:rsid w:val="005A763E"/>
    <w:rsid w:val="006527ED"/>
    <w:rsid w:val="00673DD6"/>
    <w:rsid w:val="0082164B"/>
    <w:rsid w:val="00825466"/>
    <w:rsid w:val="009E3987"/>
    <w:rsid w:val="00A869B2"/>
    <w:rsid w:val="00C1518E"/>
    <w:rsid w:val="00C8792B"/>
    <w:rsid w:val="00E87EC3"/>
    <w:rsid w:val="00EA7DEE"/>
    <w:rsid w:val="00FD0EED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B365D"/>
  <w15:docId w15:val="{5A58A17F-0388-4DA7-8728-5985F817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84"/>
  </w:style>
  <w:style w:type="paragraph" w:styleId="Ttulo1">
    <w:name w:val="heading 1"/>
    <w:basedOn w:val="Normal"/>
    <w:next w:val="Normal"/>
    <w:link w:val="Ttulo1Carter"/>
    <w:uiPriority w:val="9"/>
    <w:qFormat/>
    <w:rsid w:val="007F3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11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Standard"/>
    <w:next w:val="Textbody"/>
    <w:link w:val="Ttulo4Carter"/>
    <w:uiPriority w:val="9"/>
    <w:unhideWhenUsed/>
    <w:qFormat/>
    <w:pPr>
      <w:spacing w:before="100" w:after="100" w:line="240" w:lineRule="auto"/>
      <w:outlineLvl w:val="3"/>
    </w:pPr>
    <w:rPr>
      <w:rFonts w:ascii="Times" w:hAnsi="Times"/>
      <w:b/>
      <w:sz w:val="24"/>
      <w:szCs w:val="20"/>
      <w:lang w:val="en-US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link w:val="RodapCarter"/>
    <w:uiPriority w:val="99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uiPriority w:val="99"/>
    <w:pPr>
      <w:spacing w:before="100" w:after="100" w:line="240" w:lineRule="auto"/>
    </w:pPr>
    <w:rPr>
      <w:rFonts w:ascii="Times" w:hAnsi="Times"/>
      <w:sz w:val="20"/>
      <w:szCs w:val="20"/>
      <w:lang w:val="en-US" w:eastAsia="en-US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character" w:customStyle="1" w:styleId="Heading4Char">
    <w:name w:val="Heading 4 Char"/>
    <w:basedOn w:val="Tipodeletrapredefinidodopargrafo"/>
    <w:rPr>
      <w:rFonts w:ascii="Cambria" w:hAnsi="Cambria" w:cs="Times New Roman"/>
      <w:b/>
      <w:bCs/>
      <w:sz w:val="28"/>
      <w:lang w:val="pt-PT" w:eastAsia="pt-PT"/>
    </w:rPr>
  </w:style>
  <w:style w:type="character" w:customStyle="1" w:styleId="HeaderChar">
    <w:name w:val="Header Char"/>
    <w:basedOn w:val="Tipodeletrapredefinidodopargrafo"/>
    <w:rPr>
      <w:rFonts w:cs="Times New Roman"/>
    </w:rPr>
  </w:style>
  <w:style w:type="character" w:customStyle="1" w:styleId="FooterChar">
    <w:name w:val="Footer Char"/>
    <w:basedOn w:val="Tipodeletrapredefinidodopargrafo"/>
    <w:rPr>
      <w:rFonts w:cs="Times New Roman"/>
    </w:rPr>
  </w:style>
  <w:style w:type="character" w:customStyle="1" w:styleId="BalloonTextChar">
    <w:name w:val="Balloon Text Char"/>
    <w:basedOn w:val="Tipodeletrapredefinidodopargrafo"/>
    <w:rPr>
      <w:rFonts w:ascii="Tahoma" w:hAnsi="Tahoma" w:cs="Tahoma"/>
      <w:sz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cteresdanotaderodap">
    <w:name w:val="Caracteres da nota de rodapé"/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CorpodetextoCarcter">
    <w:name w:val="Corpo de texto Carácter"/>
    <w:basedOn w:val="Tipodeletrapredefinidodopargrafo"/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styleId="Hiperligaovisitada">
    <w:name w:val="FollowedHyperlink"/>
    <w:basedOn w:val="Tipodeletrapredefinidodopargrafo"/>
    <w:rPr>
      <w:color w:val="800080"/>
      <w:u w:val="single"/>
    </w:rPr>
  </w:style>
  <w:style w:type="character" w:customStyle="1" w:styleId="StrongEmphasis">
    <w:name w:val="Strong Emphasis"/>
    <w:basedOn w:val="Tipodeletrapredefinidodopargrafo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Semlista"/>
  </w:style>
  <w:style w:type="numbering" w:customStyle="1" w:styleId="WWNum2">
    <w:name w:val="WWNum2"/>
    <w:basedOn w:val="Semlista"/>
  </w:style>
  <w:style w:type="numbering" w:customStyle="1" w:styleId="WWNum3">
    <w:name w:val="WWNum3"/>
    <w:basedOn w:val="Semlista"/>
  </w:style>
  <w:style w:type="numbering" w:customStyle="1" w:styleId="WWNum4">
    <w:name w:val="WWNum4"/>
    <w:basedOn w:val="Semlista"/>
  </w:style>
  <w:style w:type="numbering" w:customStyle="1" w:styleId="WWNum5">
    <w:name w:val="WWNum5"/>
    <w:basedOn w:val="Semlista"/>
  </w:style>
  <w:style w:type="numbering" w:customStyle="1" w:styleId="WWNum6">
    <w:name w:val="WWNum6"/>
    <w:basedOn w:val="Semlista"/>
  </w:style>
  <w:style w:type="numbering" w:customStyle="1" w:styleId="WWNum7">
    <w:name w:val="WWNum7"/>
    <w:basedOn w:val="Semlista"/>
  </w:style>
  <w:style w:type="numbering" w:customStyle="1" w:styleId="WWNum8">
    <w:name w:val="WWNum8"/>
    <w:basedOn w:val="Semlista"/>
  </w:style>
  <w:style w:type="numbering" w:customStyle="1" w:styleId="WWNum9">
    <w:name w:val="WWNum9"/>
    <w:basedOn w:val="Semlista"/>
  </w:style>
  <w:style w:type="character" w:customStyle="1" w:styleId="Ttulo4Carter">
    <w:name w:val="Título 4 Caráter"/>
    <w:basedOn w:val="Tipodeletrapredefinidodopargrafo"/>
    <w:link w:val="Ttulo4"/>
    <w:rsid w:val="00B674B5"/>
    <w:rPr>
      <w:rFonts w:ascii="Times" w:hAnsi="Times"/>
      <w:b/>
      <w:sz w:val="24"/>
      <w:lang w:val="en-US" w:eastAsia="en-US" w:bidi="en-US"/>
    </w:rPr>
  </w:style>
  <w:style w:type="character" w:styleId="Forte">
    <w:name w:val="Strong"/>
    <w:basedOn w:val="Tipodeletrapredefinidodopargrafo"/>
    <w:uiPriority w:val="22"/>
    <w:qFormat/>
    <w:rsid w:val="007B0091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F3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">
    <w:name w:val="bodytext"/>
    <w:basedOn w:val="Normal"/>
    <w:rsid w:val="007F3FFA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20D69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20D69"/>
  </w:style>
  <w:style w:type="character" w:customStyle="1" w:styleId="apple-converted-space">
    <w:name w:val="apple-converted-space"/>
    <w:basedOn w:val="Tipodeletrapredefinidodopargrafo"/>
    <w:rsid w:val="00401443"/>
  </w:style>
  <w:style w:type="paragraph" w:customStyle="1" w:styleId="newsp">
    <w:name w:val="newsp"/>
    <w:basedOn w:val="Normal"/>
    <w:rsid w:val="0016319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ubcaixacontainer">
    <w:name w:val="subcaixacontainer"/>
    <w:basedOn w:val="Normal"/>
    <w:rsid w:val="0016319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A4834"/>
    <w:pPr>
      <w:widowControl/>
      <w:autoSpaceDE w:val="0"/>
      <w:adjustRightInd w:val="0"/>
    </w:pPr>
    <w:rPr>
      <w:rFonts w:ascii="Gotham-Bold" w:hAnsi="Gotham-Bold" w:cs="Gotham-Bold"/>
      <w:color w:val="000000"/>
      <w:sz w:val="24"/>
      <w:szCs w:val="24"/>
    </w:rPr>
  </w:style>
  <w:style w:type="character" w:customStyle="1" w:styleId="A8">
    <w:name w:val="A8"/>
    <w:uiPriority w:val="99"/>
    <w:rsid w:val="007A4834"/>
    <w:rPr>
      <w:rFonts w:cs="Gotham-Bold"/>
      <w:color w:val="000000"/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B34D5"/>
    <w:rPr>
      <w:sz w:val="22"/>
      <w:szCs w:val="22"/>
      <w:lang w:bidi="en-US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11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gao">
    <w:name w:val="Hyperlink"/>
    <w:basedOn w:val="Tipodeletrapredefinidodopargrafo"/>
    <w:uiPriority w:val="99"/>
    <w:unhideWhenUsed/>
    <w:rsid w:val="00A11934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66C8E"/>
    <w:rPr>
      <w:i/>
      <w:iCs/>
    </w:rPr>
  </w:style>
  <w:style w:type="paragraph" w:styleId="Reviso">
    <w:name w:val="Revision"/>
    <w:hidden/>
    <w:uiPriority w:val="99"/>
    <w:semiHidden/>
    <w:rsid w:val="00C42D9F"/>
    <w:pPr>
      <w:widowControl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lmada@pan.com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almada@pan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+NQA6LaAfV7FSpPVA/IAKRU7A==">CgMxLjA4AHIhMThwQndKUXVmOGNvWTB2TUZoc2xCVl9iRmJoSzdiRzYz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Moco (SG/DAOSM/GAAM/AML)</dc:creator>
  <cp:keywords/>
  <dc:description/>
  <cp:lastModifiedBy>Margarida Paulos</cp:lastModifiedBy>
  <cp:revision>4</cp:revision>
  <dcterms:created xsi:type="dcterms:W3CDTF">2024-04-19T10:41:00Z</dcterms:created>
  <dcterms:modified xsi:type="dcterms:W3CDTF">2024-04-19T10:55:00Z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