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F7EE" w14:textId="65C05195" w:rsidR="00640E51" w:rsidRDefault="00640E51"/>
    <w:p w14:paraId="442A7FB3" w14:textId="45633951" w:rsidR="00640E51" w:rsidRDefault="00640E51" w:rsidP="00640E51">
      <w:pPr>
        <w:pStyle w:val="NormalWeb"/>
        <w:jc w:val="center"/>
      </w:pPr>
      <w:r>
        <w:rPr>
          <w:rFonts w:ascii="Calibri" w:hAnsi="Calibri" w:cs="Calibri"/>
          <w:b/>
          <w:bCs/>
        </w:rPr>
        <w:t>REQUERIMENTO</w:t>
      </w:r>
    </w:p>
    <w:p w14:paraId="2D71CF45" w14:textId="01EA3BCA" w:rsidR="00640E51" w:rsidRPr="00A04F81" w:rsidRDefault="009F06D7" w:rsidP="004F6B28">
      <w:pPr>
        <w:pStyle w:val="NormalWeb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Alteração do artigo do Regulamento Municipal de Resíduos Urbanos, Higiene, Limpeza e Imagem Urbana de Almada que define a proibição de alimentação de animais de rua</w:t>
      </w:r>
    </w:p>
    <w:p w14:paraId="1A1162A0" w14:textId="77777777" w:rsidR="00A04F81" w:rsidRPr="004F6B28" w:rsidRDefault="00A04F81" w:rsidP="004F6B28">
      <w:pPr>
        <w:pStyle w:val="NormalWeb"/>
        <w:jc w:val="center"/>
        <w:rPr>
          <w:rFonts w:ascii="Calibri" w:hAnsi="Calibri" w:cs="Calibri"/>
          <w:sz w:val="22"/>
          <w:szCs w:val="22"/>
        </w:rPr>
      </w:pPr>
    </w:p>
    <w:p w14:paraId="02294A5C" w14:textId="025E7597" w:rsidR="00640E51" w:rsidRDefault="00640E51" w:rsidP="00A0107F">
      <w:pPr>
        <w:pStyle w:val="NormalWeb"/>
        <w:spacing w:line="360" w:lineRule="auto"/>
        <w:rPr>
          <w:rFonts w:ascii="Calibri" w:hAnsi="Calibri" w:cs="Calibri"/>
          <w:sz w:val="22"/>
          <w:szCs w:val="22"/>
        </w:rPr>
      </w:pPr>
      <w:r w:rsidRPr="00640E51">
        <w:rPr>
          <w:rFonts w:ascii="Calibri" w:hAnsi="Calibri" w:cs="Calibri"/>
          <w:sz w:val="22"/>
          <w:szCs w:val="22"/>
        </w:rPr>
        <w:t>Exmo. Senhor</w:t>
      </w:r>
      <w:r w:rsidR="002E74C8">
        <w:rPr>
          <w:rFonts w:ascii="Calibri" w:hAnsi="Calibri" w:cs="Calibri"/>
          <w:sz w:val="22"/>
          <w:szCs w:val="22"/>
        </w:rPr>
        <w:t xml:space="preserve"> </w:t>
      </w:r>
      <w:r w:rsidR="00A04F81">
        <w:rPr>
          <w:rFonts w:ascii="Calibri" w:hAnsi="Calibri" w:cs="Calibri"/>
          <w:sz w:val="22"/>
          <w:szCs w:val="22"/>
        </w:rPr>
        <w:t>Ivan da Costa Gonçalves</w:t>
      </w:r>
      <w:r w:rsidRPr="00640E51">
        <w:rPr>
          <w:rFonts w:ascii="Calibri" w:hAnsi="Calibri" w:cs="Calibri"/>
          <w:sz w:val="22"/>
          <w:szCs w:val="22"/>
        </w:rPr>
        <w:br/>
        <w:t xml:space="preserve">Presidente da Assembleia Municipal de Almada </w:t>
      </w:r>
    </w:p>
    <w:p w14:paraId="439A65AD" w14:textId="77777777" w:rsidR="00A04F81" w:rsidRPr="00A57C07" w:rsidRDefault="00A04F81" w:rsidP="00A0107F">
      <w:pPr>
        <w:pStyle w:val="NormalWeb"/>
        <w:spacing w:line="360" w:lineRule="auto"/>
        <w:rPr>
          <w:rFonts w:ascii="Calibri" w:hAnsi="Calibri" w:cs="Calibri"/>
          <w:sz w:val="22"/>
          <w:szCs w:val="22"/>
        </w:rPr>
      </w:pPr>
    </w:p>
    <w:p w14:paraId="5DE4512F" w14:textId="688B2DF9" w:rsidR="00724128" w:rsidRDefault="00640E51" w:rsidP="002E74C8">
      <w:pPr>
        <w:pStyle w:val="NormalWeb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4F81">
        <w:rPr>
          <w:rFonts w:ascii="Calibri" w:hAnsi="Calibri" w:cs="Calibri"/>
          <w:sz w:val="22"/>
          <w:szCs w:val="22"/>
        </w:rPr>
        <w:t xml:space="preserve">A </w:t>
      </w:r>
      <w:r w:rsidR="00AD0F2C" w:rsidRPr="00A04F81">
        <w:rPr>
          <w:rFonts w:ascii="Calibri" w:hAnsi="Calibri" w:cs="Calibri"/>
          <w:sz w:val="22"/>
          <w:szCs w:val="22"/>
        </w:rPr>
        <w:t>representação</w:t>
      </w:r>
      <w:r w:rsidRPr="00A04F81">
        <w:rPr>
          <w:rFonts w:ascii="Calibri" w:hAnsi="Calibri" w:cs="Calibri"/>
          <w:sz w:val="22"/>
          <w:szCs w:val="22"/>
        </w:rPr>
        <w:t xml:space="preserve"> Municipal do Partido Pessoas-Animais-Natureza</w:t>
      </w:r>
      <w:r w:rsidR="001670D3" w:rsidRPr="00A04F81">
        <w:rPr>
          <w:rFonts w:ascii="Calibri" w:hAnsi="Calibri" w:cs="Calibri"/>
          <w:sz w:val="22"/>
          <w:szCs w:val="22"/>
        </w:rPr>
        <w:t xml:space="preserve"> </w:t>
      </w:r>
      <w:r w:rsidR="00724128">
        <w:rPr>
          <w:rFonts w:ascii="Calibri" w:hAnsi="Calibri" w:cs="Calibri"/>
          <w:sz w:val="22"/>
          <w:szCs w:val="22"/>
        </w:rPr>
        <w:t xml:space="preserve">propôs em </w:t>
      </w:r>
      <w:r w:rsidR="009F06D7">
        <w:rPr>
          <w:rFonts w:ascii="Calibri" w:hAnsi="Calibri" w:cs="Calibri"/>
          <w:sz w:val="22"/>
          <w:szCs w:val="22"/>
        </w:rPr>
        <w:t xml:space="preserve">junho </w:t>
      </w:r>
      <w:r w:rsidR="00724128">
        <w:rPr>
          <w:rFonts w:ascii="Calibri" w:hAnsi="Calibri" w:cs="Calibri"/>
          <w:sz w:val="22"/>
          <w:szCs w:val="22"/>
        </w:rPr>
        <w:t>de 2018</w:t>
      </w:r>
      <w:r w:rsidR="00A04F81" w:rsidRPr="00A04F81">
        <w:rPr>
          <w:rFonts w:ascii="Calibri" w:hAnsi="Calibri" w:cs="Calibri"/>
          <w:sz w:val="22"/>
          <w:szCs w:val="22"/>
        </w:rPr>
        <w:t xml:space="preserve"> a</w:t>
      </w:r>
      <w:r w:rsidR="001670D3" w:rsidRPr="00A04F81">
        <w:rPr>
          <w:rFonts w:ascii="Calibri" w:hAnsi="Calibri" w:cs="Calibri"/>
          <w:sz w:val="22"/>
          <w:szCs w:val="22"/>
        </w:rPr>
        <w:t xml:space="preserve"> </w:t>
      </w:r>
      <w:r w:rsidR="009F06D7">
        <w:rPr>
          <w:rFonts w:ascii="Calibri" w:hAnsi="Calibri" w:cs="Calibri"/>
          <w:sz w:val="22"/>
          <w:szCs w:val="22"/>
        </w:rPr>
        <w:t xml:space="preserve">alteração do artigo do Regulamento Municipal de Resíduos Urbanos, Higiene, Limpeza e Imagem Urbana de Almada que define a proibição de alimentação de animais de rua. </w:t>
      </w:r>
      <w:r w:rsidR="00724128">
        <w:rPr>
          <w:rFonts w:ascii="Calibri" w:hAnsi="Calibri" w:cs="Calibri"/>
          <w:sz w:val="22"/>
          <w:szCs w:val="22"/>
        </w:rPr>
        <w:t xml:space="preserve">Passados 5 anos sobre esta recomendação, verificamos que esta </w:t>
      </w:r>
      <w:r w:rsidR="009F06D7">
        <w:rPr>
          <w:rFonts w:ascii="Calibri" w:hAnsi="Calibri" w:cs="Calibri"/>
          <w:sz w:val="22"/>
          <w:szCs w:val="22"/>
        </w:rPr>
        <w:t>proposta</w:t>
      </w:r>
      <w:r w:rsidR="00724128">
        <w:rPr>
          <w:rFonts w:ascii="Calibri" w:hAnsi="Calibri" w:cs="Calibri"/>
          <w:sz w:val="22"/>
          <w:szCs w:val="22"/>
        </w:rPr>
        <w:t xml:space="preserve"> continua por implementar. </w:t>
      </w:r>
    </w:p>
    <w:p w14:paraId="3CE4C29B" w14:textId="4798C18F" w:rsidR="009F06D7" w:rsidRPr="009F06D7" w:rsidRDefault="009F06D7" w:rsidP="009F06D7">
      <w:pPr>
        <w:shd w:val="clear" w:color="auto" w:fill="FFFFFF"/>
        <w:spacing w:line="360" w:lineRule="auto"/>
        <w:jc w:val="both"/>
        <w:textAlignment w:val="baseline"/>
        <w:rPr>
          <w:rFonts w:eastAsia="Times New Roman" w:cstheme="minorHAnsi"/>
          <w:sz w:val="22"/>
          <w:szCs w:val="22"/>
          <w:lang w:eastAsia="en-GB"/>
        </w:rPr>
      </w:pPr>
      <w:r w:rsidRPr="009F06D7">
        <w:rPr>
          <w:rFonts w:eastAsia="Times New Roman" w:cstheme="minorHAnsi"/>
          <w:sz w:val="22"/>
          <w:szCs w:val="22"/>
          <w:lang w:eastAsia="en-GB"/>
        </w:rPr>
        <w:t>Decidir pela proibição de alimentar animais de rua, nomeadamente animais vítimas de abandono, negligência e irresponsabilidade por parte daqueles que deveriam ser os seus cuidadores, e castigar os munícipes que optam por não se distanciar do sofrimento de outros seres vivos e que cuidam destes animais vulneráveis, levanta, acima de tudo, sérias implicações éticas</w:t>
      </w:r>
      <w:r w:rsidRPr="009F06D7">
        <w:rPr>
          <w:rFonts w:eastAsia="Times New Roman" w:cstheme="minorHAnsi"/>
          <w:sz w:val="22"/>
          <w:szCs w:val="22"/>
          <w:lang w:eastAsia="en-GB"/>
        </w:rPr>
        <w:t xml:space="preserve">. </w:t>
      </w:r>
      <w:r w:rsidRPr="009F06D7">
        <w:rPr>
          <w:rFonts w:eastAsia="Times New Roman" w:cstheme="minorHAnsi"/>
          <w:sz w:val="22"/>
          <w:szCs w:val="22"/>
          <w:lang w:eastAsia="en-GB"/>
        </w:rPr>
        <w:t>Esta proibição foi instituída, ignorando quaisquer circunstancialismos pertinentes, como os casos das colónias de gatos controladas por programas de esterilização (CED), ou a forma como essa alimentação é prestada aos animais (sem colocar em risco a saúde pública e a higiene do local)</w:t>
      </w:r>
      <w:r w:rsidRPr="009F06D7">
        <w:rPr>
          <w:rFonts w:eastAsia="Times New Roman" w:cstheme="minorHAnsi"/>
          <w:sz w:val="22"/>
          <w:szCs w:val="22"/>
          <w:lang w:eastAsia="en-GB"/>
        </w:rPr>
        <w:t xml:space="preserve">. </w:t>
      </w:r>
      <w:r w:rsidRPr="009F06D7">
        <w:rPr>
          <w:rFonts w:eastAsia="Times New Roman" w:cstheme="minorHAnsi"/>
          <w:sz w:val="22"/>
          <w:szCs w:val="22"/>
          <w:lang w:eastAsia="en-GB"/>
        </w:rPr>
        <w:t>Se a Lei n.º 27/2016 definiu o programa CED como metodologia preferencial para controlo das populações de colónias de gatos, em defesa da saúde pública, será manifestamente contrário ao seu espírito o regulamento municipal proibir integralmente a alimentação dos animais, incluindo aqueles submetidos ao programa</w:t>
      </w:r>
      <w:r w:rsidRPr="009F06D7">
        <w:rPr>
          <w:rFonts w:eastAsia="Times New Roman" w:cstheme="minorHAnsi"/>
          <w:sz w:val="22"/>
          <w:szCs w:val="22"/>
          <w:lang w:eastAsia="en-GB"/>
        </w:rPr>
        <w:t>.</w:t>
      </w:r>
    </w:p>
    <w:p w14:paraId="072E4EB1" w14:textId="77777777" w:rsidR="00BE6DCE" w:rsidRDefault="00BE6DCE" w:rsidP="00D07A1C">
      <w:pPr>
        <w:pStyle w:val="NormalWeb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59A5DCE" w14:textId="77777777" w:rsidR="009F06D7" w:rsidRDefault="009F06D7" w:rsidP="00D07A1C">
      <w:pPr>
        <w:pStyle w:val="NormalWeb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32FD10C" w14:textId="1CC9DCF4" w:rsidR="00D07A1C" w:rsidRDefault="00D07A1C" w:rsidP="00D07A1C">
      <w:pPr>
        <w:pStyle w:val="NormalWeb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07A1C">
        <w:rPr>
          <w:rFonts w:ascii="Calibri" w:hAnsi="Calibri" w:cs="Calibri"/>
          <w:sz w:val="22"/>
          <w:szCs w:val="22"/>
        </w:rPr>
        <w:t xml:space="preserve">Face ao exposto, e ao abrigo do disposto na alínea </w:t>
      </w:r>
      <w:r w:rsidR="00EB0127">
        <w:rPr>
          <w:rFonts w:ascii="Calibri" w:hAnsi="Calibri" w:cs="Calibri"/>
          <w:sz w:val="22"/>
          <w:szCs w:val="22"/>
        </w:rPr>
        <w:t>e</w:t>
      </w:r>
      <w:r w:rsidRPr="00D07A1C">
        <w:rPr>
          <w:rFonts w:ascii="Calibri" w:hAnsi="Calibri" w:cs="Calibri"/>
          <w:sz w:val="22"/>
          <w:szCs w:val="22"/>
        </w:rPr>
        <w:t>) do n.</w:t>
      </w:r>
      <w:r w:rsidR="00EB0127">
        <w:rPr>
          <w:rFonts w:ascii="Calibri" w:hAnsi="Calibri" w:cs="Calibri"/>
          <w:sz w:val="22"/>
          <w:szCs w:val="22"/>
        </w:rPr>
        <w:t>º</w:t>
      </w:r>
      <w:r w:rsidRPr="00D07A1C">
        <w:rPr>
          <w:rFonts w:ascii="Calibri" w:hAnsi="Calibri" w:cs="Calibri"/>
          <w:sz w:val="22"/>
          <w:szCs w:val="22"/>
        </w:rPr>
        <w:t xml:space="preserve"> 1 do artigo 14.</w:t>
      </w:r>
      <w:r w:rsidR="00EB0127">
        <w:rPr>
          <w:rFonts w:ascii="Calibri" w:hAnsi="Calibri" w:cs="Calibri"/>
          <w:sz w:val="22"/>
          <w:szCs w:val="22"/>
        </w:rPr>
        <w:t>º</w:t>
      </w:r>
      <w:r w:rsidRPr="00D07A1C">
        <w:rPr>
          <w:rFonts w:ascii="Calibri" w:hAnsi="Calibri" w:cs="Calibri"/>
          <w:sz w:val="22"/>
          <w:szCs w:val="22"/>
        </w:rPr>
        <w:t xml:space="preserve"> do Regimento da Assembleia Municipal de Almada, vimos solicitar que Vossa Excelência se digne diligenciar junto da Câmara Municipal de Almada a obtenção de esclarecimento acerca do seguinte:</w:t>
      </w:r>
    </w:p>
    <w:p w14:paraId="3A3F56C7" w14:textId="476F4EA9" w:rsidR="00A57C07" w:rsidRDefault="009F06D7" w:rsidP="009F06D7">
      <w:pPr>
        <w:pStyle w:val="NormalWeb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Pretende a Câmara Municipal de Almada respeitar a Recomendação aprovada em Assembleia Municipal e alterar o artigo do Regulamento Municipal de Resíduos Urbanos, Higiene, Limpeza e Imagem Urbana de Almada que define a proibição de alimentação de animais de rua?</w:t>
      </w:r>
    </w:p>
    <w:p w14:paraId="35DBAC57" w14:textId="05FA4961" w:rsidR="009F06D7" w:rsidRDefault="009F06D7" w:rsidP="009F06D7">
      <w:pPr>
        <w:pStyle w:val="NormalWeb"/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Em caso afirmativo, quando irá proceder a essa alteração? Uma vez que já se passaram 5 anos desde a aprovação da recomendação. </w:t>
      </w:r>
    </w:p>
    <w:p w14:paraId="7051B028" w14:textId="7D8894A2" w:rsidR="009F06D7" w:rsidRDefault="009F06D7" w:rsidP="009F06D7">
      <w:pPr>
        <w:pStyle w:val="NormalWeb"/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 caso negativo, qual a justificação que apresenta para não implementar uma recomendação aprovada por unanimidade em Assembleia Municipal?</w:t>
      </w:r>
    </w:p>
    <w:p w14:paraId="3A9449F8" w14:textId="77777777" w:rsidR="00A04F81" w:rsidRDefault="00A04F81" w:rsidP="004F6B28">
      <w:pPr>
        <w:pStyle w:val="NormalWeb"/>
        <w:rPr>
          <w:rFonts w:ascii="Calibri" w:hAnsi="Calibri" w:cs="Calibri"/>
          <w:sz w:val="22"/>
          <w:szCs w:val="22"/>
        </w:rPr>
      </w:pPr>
    </w:p>
    <w:p w14:paraId="48DC8C00" w14:textId="696AA04B" w:rsidR="004F6B28" w:rsidRDefault="004F6B28" w:rsidP="004F6B28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 os melhores cumprimentos,</w:t>
      </w:r>
    </w:p>
    <w:p w14:paraId="656458D4" w14:textId="7014E5E8" w:rsidR="004F6B28" w:rsidRDefault="004F6B28" w:rsidP="004F6B28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Almada, </w:t>
      </w:r>
      <w:r w:rsidR="009F06D7">
        <w:rPr>
          <w:rFonts w:ascii="Calibri" w:hAnsi="Calibri" w:cs="Calibri"/>
          <w:sz w:val="22"/>
          <w:szCs w:val="22"/>
        </w:rPr>
        <w:t>11</w:t>
      </w:r>
      <w:r>
        <w:rPr>
          <w:rFonts w:ascii="Calibri" w:hAnsi="Calibri" w:cs="Calibri"/>
          <w:sz w:val="22"/>
          <w:szCs w:val="22"/>
        </w:rPr>
        <w:t xml:space="preserve"> de</w:t>
      </w:r>
      <w:r w:rsidR="00A04F81">
        <w:rPr>
          <w:rFonts w:ascii="Calibri" w:hAnsi="Calibri" w:cs="Calibri"/>
          <w:sz w:val="22"/>
          <w:szCs w:val="22"/>
        </w:rPr>
        <w:t xml:space="preserve"> </w:t>
      </w:r>
      <w:r w:rsidR="009F06D7">
        <w:rPr>
          <w:rFonts w:ascii="Calibri" w:hAnsi="Calibri" w:cs="Calibri"/>
          <w:sz w:val="22"/>
          <w:szCs w:val="22"/>
        </w:rPr>
        <w:t>setembro</w:t>
      </w:r>
      <w:r w:rsidR="00A57C0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 2023</w:t>
      </w:r>
    </w:p>
    <w:p w14:paraId="3BC9A3A7" w14:textId="77777777" w:rsidR="00EB0127" w:rsidRDefault="00EB0127" w:rsidP="004F6B28">
      <w:pPr>
        <w:pStyle w:val="NormalWeb"/>
        <w:rPr>
          <w:rFonts w:ascii="Calibri" w:hAnsi="Calibri" w:cs="Calibri"/>
          <w:sz w:val="22"/>
          <w:szCs w:val="22"/>
        </w:rPr>
      </w:pPr>
    </w:p>
    <w:p w14:paraId="0074C2CD" w14:textId="77777777" w:rsidR="00EB0127" w:rsidRDefault="00EB0127" w:rsidP="004F6B28">
      <w:pPr>
        <w:pStyle w:val="NormalWeb"/>
      </w:pPr>
    </w:p>
    <w:p w14:paraId="55B0992D" w14:textId="104F58AB" w:rsidR="004F6B28" w:rsidRDefault="004F6B28" w:rsidP="004F6B28">
      <w:pPr>
        <w:pStyle w:val="NormalWeb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Pessoas –Animais –Natureza</w:t>
      </w:r>
    </w:p>
    <w:p w14:paraId="4F094B26" w14:textId="77777777" w:rsidR="004F6B28" w:rsidRDefault="004F6B28" w:rsidP="004F6B28">
      <w:pPr>
        <w:pStyle w:val="NormalWeb"/>
        <w:jc w:val="center"/>
      </w:pPr>
    </w:p>
    <w:p w14:paraId="26727716" w14:textId="77777777" w:rsidR="004F6B28" w:rsidRDefault="004F6B28" w:rsidP="004F6B28">
      <w:pPr>
        <w:pStyle w:val="NormalWeb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Margarida Paulos </w:t>
      </w:r>
    </w:p>
    <w:p w14:paraId="5E3A2252" w14:textId="1A61F2B0" w:rsidR="004F6B28" w:rsidRPr="00EB0127" w:rsidRDefault="004F6B28" w:rsidP="00EB0127">
      <w:pPr>
        <w:pStyle w:val="NormalWeb"/>
        <w:jc w:val="center"/>
      </w:pPr>
      <w:r>
        <w:rPr>
          <w:rFonts w:ascii="Calibri" w:hAnsi="Calibri" w:cs="Calibri"/>
          <w:b/>
          <w:bCs/>
          <w:sz w:val="20"/>
          <w:szCs w:val="20"/>
        </w:rPr>
        <w:t>(Deputada Municipal do PAN)</w:t>
      </w:r>
    </w:p>
    <w:p w14:paraId="3B2FD25F" w14:textId="34A65DE1" w:rsidR="00A0107F" w:rsidRDefault="00A0107F" w:rsidP="00640E51">
      <w:pPr>
        <w:pStyle w:val="NormalWeb"/>
        <w:jc w:val="both"/>
        <w:rPr>
          <w:rFonts w:ascii="Calibri" w:hAnsi="Calibri" w:cs="Calibri"/>
          <w:sz w:val="22"/>
          <w:szCs w:val="22"/>
        </w:rPr>
      </w:pPr>
    </w:p>
    <w:p w14:paraId="1E069F17" w14:textId="77777777" w:rsidR="00640E51" w:rsidRDefault="00640E51"/>
    <w:sectPr w:rsidR="00640E5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015EC" w14:textId="77777777" w:rsidR="00932BB2" w:rsidRDefault="00932BB2" w:rsidP="00640E51">
      <w:r>
        <w:separator/>
      </w:r>
    </w:p>
  </w:endnote>
  <w:endnote w:type="continuationSeparator" w:id="0">
    <w:p w14:paraId="7714594B" w14:textId="77777777" w:rsidR="00932BB2" w:rsidRDefault="00932BB2" w:rsidP="0064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7EC9" w14:textId="77777777" w:rsidR="00640E51" w:rsidRPr="00FE6A43" w:rsidRDefault="00640E51" w:rsidP="00640E51">
    <w:pPr>
      <w:pStyle w:val="Rodap"/>
      <w:jc w:val="center"/>
    </w:pPr>
    <w:r w:rsidRPr="00FE6A43">
      <w:rPr>
        <w:b/>
      </w:rPr>
      <w:t>Pessoas – Animais - Natureza</w:t>
    </w:r>
  </w:p>
  <w:p w14:paraId="40DFC0A8" w14:textId="77777777" w:rsidR="00640E51" w:rsidRDefault="00640E51" w:rsidP="00640E51">
    <w:pPr>
      <w:pStyle w:val="Rodap"/>
      <w:jc w:val="center"/>
    </w:pPr>
    <w:r w:rsidRPr="00FE6A43">
      <w:t>Assembleia Municipal de Almada,</w:t>
    </w:r>
  </w:p>
  <w:p w14:paraId="62EECC7D" w14:textId="77777777" w:rsidR="00640E51" w:rsidRDefault="00640E51" w:rsidP="00640E51">
    <w:pPr>
      <w:pStyle w:val="Rodap"/>
      <w:jc w:val="center"/>
    </w:pPr>
    <w:r>
      <w:t>Largo 5 de Outubro, nº34</w:t>
    </w:r>
  </w:p>
  <w:p w14:paraId="7E27C0FB" w14:textId="77777777" w:rsidR="00640E51" w:rsidRDefault="00640E51" w:rsidP="00640E51">
    <w:pPr>
      <w:pStyle w:val="Rodap"/>
      <w:jc w:val="center"/>
    </w:pPr>
    <w:r>
      <w:t>2805-119 Cova da Piedade</w:t>
    </w:r>
  </w:p>
  <w:p w14:paraId="56235AC3" w14:textId="77777777" w:rsidR="00640E51" w:rsidRPr="00FE6A43" w:rsidRDefault="00640E51" w:rsidP="00640E51">
    <w:pPr>
      <w:pStyle w:val="Rodap"/>
      <w:jc w:val="center"/>
    </w:pPr>
    <w:r w:rsidRPr="00FE6A43">
      <w:rPr>
        <w:b/>
      </w:rPr>
      <w:t xml:space="preserve">E-mail </w:t>
    </w:r>
    <w:hyperlink r:id="rId1" w:history="1">
      <w:r w:rsidRPr="00FE6A43">
        <w:rPr>
          <w:rStyle w:val="Hiperligao"/>
          <w:b/>
          <w:bCs/>
        </w:rPr>
        <w:t>amalmada@pan.com.pt</w:t>
      </w:r>
    </w:hyperlink>
  </w:p>
  <w:p w14:paraId="255DD52A" w14:textId="77777777" w:rsidR="00640E51" w:rsidRDefault="00640E51" w:rsidP="00640E51">
    <w:pPr>
      <w:pStyle w:val="Rodap"/>
      <w:jc w:val="center"/>
    </w:pPr>
    <w:r w:rsidRPr="00FE6A43">
      <w:rPr>
        <w:b/>
        <w:bCs/>
      </w:rPr>
      <w:t xml:space="preserve">Site AMA </w:t>
    </w:r>
    <w:hyperlink r:id="rId2" w:history="1">
      <w:r w:rsidRPr="00FE6A43">
        <w:rPr>
          <w:rStyle w:val="Hiperligao"/>
          <w:bCs/>
        </w:rPr>
        <w:t>www.assembleialmada.org</w:t>
      </w:r>
    </w:hyperlink>
  </w:p>
  <w:p w14:paraId="35E8F820" w14:textId="77777777" w:rsidR="00640E51" w:rsidRDefault="00640E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559EE" w14:textId="77777777" w:rsidR="00932BB2" w:rsidRDefault="00932BB2" w:rsidP="00640E51">
      <w:r>
        <w:separator/>
      </w:r>
    </w:p>
  </w:footnote>
  <w:footnote w:type="continuationSeparator" w:id="0">
    <w:p w14:paraId="08A8A2A0" w14:textId="77777777" w:rsidR="00932BB2" w:rsidRDefault="00932BB2" w:rsidP="00640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A48C" w14:textId="77777777" w:rsidR="00640E51" w:rsidRDefault="00640E51" w:rsidP="00640E51">
    <w:pPr>
      <w:pStyle w:val="Cabealho"/>
      <w:tabs>
        <w:tab w:val="left" w:pos="591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45F0AA16" wp14:editId="3CB9F6E4">
          <wp:simplePos x="0" y="0"/>
          <wp:positionH relativeFrom="margin">
            <wp:align>left</wp:align>
          </wp:positionH>
          <wp:positionV relativeFrom="margin">
            <wp:posOffset>-1181321</wp:posOffset>
          </wp:positionV>
          <wp:extent cx="1884045" cy="1273175"/>
          <wp:effectExtent l="0" t="0" r="0" b="0"/>
          <wp:wrapSquare wrapText="bothSides"/>
          <wp:docPr id="3" name="Imagem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045" cy="1273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5416E0E" wp14:editId="7A27F822">
          <wp:simplePos x="0" y="0"/>
          <wp:positionH relativeFrom="margin">
            <wp:align>right</wp:align>
          </wp:positionH>
          <wp:positionV relativeFrom="margin">
            <wp:posOffset>-1076325</wp:posOffset>
          </wp:positionV>
          <wp:extent cx="1276350" cy="956945"/>
          <wp:effectExtent l="0" t="0" r="0" b="0"/>
          <wp:wrapSquare wrapText="bothSides"/>
          <wp:docPr id="1" name="Imagem 1" descr="Resultado de imagem para assembleia municipal alm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Resultado de imagem para assembleia municipal almad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4706F4A" w14:textId="77777777" w:rsidR="00640E51" w:rsidRDefault="00640E51" w:rsidP="00640E51">
    <w:pPr>
      <w:pStyle w:val="Cabealho"/>
      <w:tabs>
        <w:tab w:val="left" w:pos="5910"/>
      </w:tabs>
    </w:pPr>
  </w:p>
  <w:p w14:paraId="186A6152" w14:textId="77777777" w:rsidR="00640E51" w:rsidRDefault="00640E51" w:rsidP="00640E51">
    <w:pPr>
      <w:pStyle w:val="Cabealho"/>
      <w:tabs>
        <w:tab w:val="left" w:pos="5910"/>
      </w:tabs>
    </w:pPr>
  </w:p>
  <w:p w14:paraId="44244EF2" w14:textId="77777777" w:rsidR="00640E51" w:rsidRDefault="00640E51" w:rsidP="00640E51">
    <w:pPr>
      <w:pStyle w:val="Cabealho"/>
      <w:tabs>
        <w:tab w:val="left" w:pos="5910"/>
      </w:tabs>
    </w:pPr>
  </w:p>
  <w:p w14:paraId="3FF570AE" w14:textId="77777777" w:rsidR="00640E51" w:rsidRDefault="00640E51" w:rsidP="00640E51">
    <w:pPr>
      <w:pStyle w:val="Cabealho"/>
      <w:tabs>
        <w:tab w:val="left" w:pos="5910"/>
      </w:tabs>
    </w:pPr>
  </w:p>
  <w:p w14:paraId="6DD996C6" w14:textId="77777777" w:rsidR="00640E51" w:rsidRDefault="00640E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9182E"/>
    <w:multiLevelType w:val="hybridMultilevel"/>
    <w:tmpl w:val="C27A7B58"/>
    <w:lvl w:ilvl="0" w:tplc="C39EFD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99915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51"/>
    <w:rsid w:val="001670D3"/>
    <w:rsid w:val="001B4F22"/>
    <w:rsid w:val="00232030"/>
    <w:rsid w:val="002E74C8"/>
    <w:rsid w:val="0034503D"/>
    <w:rsid w:val="00414C62"/>
    <w:rsid w:val="004F6B28"/>
    <w:rsid w:val="00640E51"/>
    <w:rsid w:val="006D2DF7"/>
    <w:rsid w:val="00724128"/>
    <w:rsid w:val="0079233A"/>
    <w:rsid w:val="008E104D"/>
    <w:rsid w:val="00932BB2"/>
    <w:rsid w:val="009F06D7"/>
    <w:rsid w:val="00A0107F"/>
    <w:rsid w:val="00A04F81"/>
    <w:rsid w:val="00A57C07"/>
    <w:rsid w:val="00A63959"/>
    <w:rsid w:val="00A66E93"/>
    <w:rsid w:val="00AD0F2C"/>
    <w:rsid w:val="00AF750C"/>
    <w:rsid w:val="00BE6DCE"/>
    <w:rsid w:val="00D07A1C"/>
    <w:rsid w:val="00D25CF1"/>
    <w:rsid w:val="00D8518D"/>
    <w:rsid w:val="00EB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968F"/>
  <w15:chartTrackingRefBased/>
  <w15:docId w15:val="{742FE709-3F39-A142-AAF5-53E4303A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40E5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40E51"/>
  </w:style>
  <w:style w:type="paragraph" w:styleId="Rodap">
    <w:name w:val="footer"/>
    <w:basedOn w:val="Normal"/>
    <w:link w:val="RodapCarter"/>
    <w:uiPriority w:val="99"/>
    <w:unhideWhenUsed/>
    <w:rsid w:val="00640E5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40E51"/>
  </w:style>
  <w:style w:type="character" w:styleId="Hiperligao">
    <w:name w:val="Hyperlink"/>
    <w:basedOn w:val="Tipodeletrapredefinidodopargrafo"/>
    <w:uiPriority w:val="99"/>
    <w:unhideWhenUsed/>
    <w:rsid w:val="00640E5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0E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2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8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2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sembleialmada.org" TargetMode="External"/><Relationship Id="rId1" Type="http://schemas.openxmlformats.org/officeDocument/2006/relationships/hyperlink" Target="mailto:amalmada@pan.com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barbosa</dc:creator>
  <cp:keywords/>
  <dc:description/>
  <cp:lastModifiedBy>Margarida Paulos</cp:lastModifiedBy>
  <cp:revision>2</cp:revision>
  <dcterms:created xsi:type="dcterms:W3CDTF">2023-09-11T14:36:00Z</dcterms:created>
  <dcterms:modified xsi:type="dcterms:W3CDTF">2023-09-11T14:36:00Z</dcterms:modified>
</cp:coreProperties>
</file>